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66C" w:rsidRPr="001E322E" w:rsidRDefault="0097766C" w:rsidP="0097766C">
      <w:pPr>
        <w:spacing w:after="0"/>
        <w:jc w:val="center"/>
        <w:rPr>
          <w:rFonts w:ascii="Times New Roman" w:hAnsi="Times New Roman"/>
        </w:rPr>
      </w:pPr>
      <w:r w:rsidRPr="00466536">
        <w:rPr>
          <w:rFonts w:ascii="Times New Roman" w:hAnsi="Times New Roman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66C" w:rsidRPr="002E28DF" w:rsidRDefault="0097766C" w:rsidP="0097766C">
      <w:pPr>
        <w:pStyle w:val="a3"/>
        <w:jc w:val="center"/>
        <w:rPr>
          <w:b/>
          <w:color w:val="FF0000"/>
          <w:sz w:val="28"/>
          <w:szCs w:val="28"/>
        </w:rPr>
      </w:pPr>
      <w:r w:rsidRPr="00C24735">
        <w:rPr>
          <w:b/>
          <w:sz w:val="28"/>
          <w:szCs w:val="28"/>
        </w:rPr>
        <w:t xml:space="preserve">                        БУЧАНСЬКА     МІСЬКА      РАДА         </w:t>
      </w:r>
      <w:r w:rsidRPr="00A834EB">
        <w:rPr>
          <w:b/>
          <w:color w:val="FFFFFF"/>
          <w:sz w:val="28"/>
          <w:szCs w:val="28"/>
        </w:rPr>
        <w:t>ПРОЕКТ</w:t>
      </w:r>
    </w:p>
    <w:p w:rsidR="0097766C" w:rsidRPr="001E322E" w:rsidRDefault="0097766C" w:rsidP="0097766C">
      <w:pPr>
        <w:pStyle w:val="2"/>
        <w:pBdr>
          <w:bottom w:val="single" w:sz="12" w:space="1" w:color="auto"/>
        </w:pBdr>
      </w:pPr>
      <w:r w:rsidRPr="001E322E">
        <w:t>КИЇВСЬКОЇ ОБЛАСТІ</w:t>
      </w:r>
    </w:p>
    <w:p w:rsidR="0097766C" w:rsidRPr="001E322E" w:rsidRDefault="0097766C" w:rsidP="0097766C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97766C" w:rsidRPr="004715B5" w:rsidRDefault="0097766C" w:rsidP="0097766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97766C" w:rsidRPr="004715B5" w:rsidRDefault="0097766C" w:rsidP="0097766C">
      <w:pPr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16</w:t>
      </w:r>
      <w:proofErr w:type="gramEnd"/>
      <w:r w:rsidRPr="001E322E">
        <w:rPr>
          <w:rFonts w:ascii="Times New Roman" w:hAnsi="Times New Roman"/>
          <w:b/>
          <w:bCs/>
        </w:rPr>
        <w:t xml:space="preserve"> 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лютого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 xml:space="preserve">21 </w:t>
      </w:r>
      <w:r w:rsidRPr="001E322E">
        <w:rPr>
          <w:rFonts w:ascii="Times New Roman" w:hAnsi="Times New Roman"/>
          <w:b/>
          <w:bCs/>
        </w:rPr>
        <w:t>року                                                                                    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99</w:t>
      </w:r>
    </w:p>
    <w:p w:rsidR="0097766C" w:rsidRPr="00CD3CC6" w:rsidRDefault="0097766C" w:rsidP="0097766C">
      <w:pPr>
        <w:spacing w:after="0"/>
        <w:jc w:val="both"/>
        <w:rPr>
          <w:rFonts w:ascii="Times New Roman" w:hAnsi="Times New Roman"/>
          <w:b/>
          <w:lang w:val="uk-UA"/>
        </w:rPr>
      </w:pPr>
      <w:r w:rsidRPr="00CD3CC6">
        <w:rPr>
          <w:rFonts w:ascii="Times New Roman" w:hAnsi="Times New Roman"/>
          <w:b/>
          <w:bCs/>
          <w:lang w:val="uk-UA"/>
        </w:rPr>
        <w:t>П</w:t>
      </w:r>
      <w:r w:rsidRPr="00CD3CC6">
        <w:rPr>
          <w:rFonts w:ascii="Times New Roman" w:hAnsi="Times New Roman"/>
          <w:b/>
          <w:lang w:val="uk-UA"/>
        </w:rPr>
        <w:t>ро виключення квартири з числа службових</w:t>
      </w:r>
    </w:p>
    <w:p w:rsidR="0097766C" w:rsidRPr="00CD3CC6" w:rsidRDefault="0097766C" w:rsidP="0097766C">
      <w:pPr>
        <w:spacing w:after="0"/>
        <w:jc w:val="both"/>
        <w:rPr>
          <w:rFonts w:ascii="Times New Roman" w:hAnsi="Times New Roman"/>
          <w:b/>
          <w:lang w:val="uk-UA"/>
        </w:rPr>
      </w:pPr>
      <w:r w:rsidRPr="00CD3CC6">
        <w:rPr>
          <w:rFonts w:ascii="Times New Roman" w:hAnsi="Times New Roman"/>
          <w:b/>
          <w:lang w:val="uk-UA"/>
        </w:rPr>
        <w:t xml:space="preserve"> </w:t>
      </w:r>
    </w:p>
    <w:p w:rsidR="0097766C" w:rsidRPr="00CD3CC6" w:rsidRDefault="0097766C" w:rsidP="0097766C">
      <w:pPr>
        <w:pStyle w:val="a4"/>
        <w:rPr>
          <w:sz w:val="22"/>
          <w:szCs w:val="22"/>
        </w:rPr>
      </w:pPr>
      <w:r w:rsidRPr="00CD3CC6">
        <w:rPr>
          <w:sz w:val="22"/>
          <w:szCs w:val="22"/>
        </w:rPr>
        <w:tab/>
        <w:t>Розглянувши клопотання начальника КП «</w:t>
      </w:r>
      <w:proofErr w:type="spellStart"/>
      <w:r w:rsidRPr="00CD3CC6">
        <w:rPr>
          <w:sz w:val="22"/>
          <w:szCs w:val="22"/>
        </w:rPr>
        <w:t>Бучасервіс</w:t>
      </w:r>
      <w:proofErr w:type="spellEnd"/>
      <w:r w:rsidRPr="00CD3CC6">
        <w:rPr>
          <w:sz w:val="22"/>
          <w:szCs w:val="22"/>
        </w:rPr>
        <w:t>» від 11.02.2021 № 132, заяву наймачів квартири № 15 в буд. 59-б по вул. Пушкінській у м. Буча  про  виключення  квартири з числа службових, враховуючи те, що у КП «</w:t>
      </w:r>
      <w:proofErr w:type="spellStart"/>
      <w:r w:rsidRPr="00CD3CC6">
        <w:rPr>
          <w:sz w:val="22"/>
          <w:szCs w:val="22"/>
        </w:rPr>
        <w:t>Бучасервіс</w:t>
      </w:r>
      <w:proofErr w:type="spellEnd"/>
      <w:r w:rsidRPr="00CD3CC6">
        <w:rPr>
          <w:sz w:val="22"/>
          <w:szCs w:val="22"/>
        </w:rPr>
        <w:t xml:space="preserve">» та </w:t>
      </w:r>
      <w:proofErr w:type="spellStart"/>
      <w:r w:rsidRPr="00CD3CC6">
        <w:rPr>
          <w:sz w:val="22"/>
          <w:szCs w:val="22"/>
        </w:rPr>
        <w:t>Бучанської</w:t>
      </w:r>
      <w:proofErr w:type="spellEnd"/>
      <w:r w:rsidRPr="00CD3CC6">
        <w:rPr>
          <w:sz w:val="22"/>
          <w:szCs w:val="22"/>
        </w:rPr>
        <w:t xml:space="preserve"> міської ради відпала потреба у використанні зазначеної квартири, як службової жилої площі, враховуючи рішення виконавчого комітету </w:t>
      </w:r>
      <w:proofErr w:type="spellStart"/>
      <w:r w:rsidRPr="00CD3CC6">
        <w:rPr>
          <w:sz w:val="22"/>
          <w:szCs w:val="22"/>
        </w:rPr>
        <w:t>Бучанської</w:t>
      </w:r>
      <w:proofErr w:type="spellEnd"/>
      <w:r w:rsidRPr="00CD3CC6">
        <w:rPr>
          <w:sz w:val="22"/>
          <w:szCs w:val="22"/>
        </w:rPr>
        <w:t xml:space="preserve"> міської ради від 13.05.2008 № 214  «Про включення жилих приміщень до числа службових», 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України„ Про місцеве самоврядування в Україні”, виконавчий комітет </w:t>
      </w:r>
      <w:proofErr w:type="spellStart"/>
      <w:r w:rsidRPr="00CD3CC6">
        <w:rPr>
          <w:sz w:val="22"/>
          <w:szCs w:val="22"/>
        </w:rPr>
        <w:t>Бучанської</w:t>
      </w:r>
      <w:proofErr w:type="spellEnd"/>
      <w:r w:rsidRPr="00CD3CC6">
        <w:rPr>
          <w:sz w:val="22"/>
          <w:szCs w:val="22"/>
        </w:rPr>
        <w:t xml:space="preserve"> міської ради</w:t>
      </w:r>
    </w:p>
    <w:p w:rsidR="0097766C" w:rsidRPr="00CD3CC6" w:rsidRDefault="0097766C" w:rsidP="0097766C">
      <w:pPr>
        <w:pStyle w:val="a4"/>
        <w:rPr>
          <w:sz w:val="22"/>
          <w:szCs w:val="22"/>
        </w:rPr>
      </w:pPr>
    </w:p>
    <w:p w:rsidR="0097766C" w:rsidRPr="00CD3CC6" w:rsidRDefault="0097766C" w:rsidP="0097766C">
      <w:pPr>
        <w:pStyle w:val="a4"/>
        <w:rPr>
          <w:sz w:val="22"/>
          <w:szCs w:val="22"/>
        </w:rPr>
      </w:pPr>
    </w:p>
    <w:p w:rsidR="0097766C" w:rsidRPr="00CD3CC6" w:rsidRDefault="0097766C" w:rsidP="0097766C">
      <w:pPr>
        <w:ind w:firstLine="708"/>
        <w:jc w:val="both"/>
        <w:rPr>
          <w:rFonts w:ascii="Times New Roman" w:hAnsi="Times New Roman"/>
          <w:b/>
          <w:lang w:val="uk-UA"/>
        </w:rPr>
      </w:pPr>
      <w:r w:rsidRPr="00CD3CC6">
        <w:rPr>
          <w:rFonts w:ascii="Times New Roman" w:hAnsi="Times New Roman"/>
          <w:b/>
          <w:lang w:val="uk-UA"/>
        </w:rPr>
        <w:t>ВИРІШИВ:</w:t>
      </w:r>
    </w:p>
    <w:p w:rsidR="0097766C" w:rsidRPr="00CD3CC6" w:rsidRDefault="0097766C" w:rsidP="0097766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D3CC6">
        <w:rPr>
          <w:sz w:val="22"/>
          <w:szCs w:val="22"/>
        </w:rPr>
        <w:t xml:space="preserve">       Виключити з числа службових чотирикімнатну житлову квартиру № </w:t>
      </w:r>
      <w:r w:rsidRPr="002E1D72">
        <w:rPr>
          <w:color w:val="FFFFFF"/>
          <w:sz w:val="22"/>
          <w:szCs w:val="22"/>
        </w:rPr>
        <w:t xml:space="preserve">15, що знаходиться за </w:t>
      </w:r>
      <w:proofErr w:type="spellStart"/>
      <w:r w:rsidRPr="002E1D72">
        <w:rPr>
          <w:color w:val="FFFFFF"/>
          <w:sz w:val="22"/>
          <w:szCs w:val="22"/>
        </w:rPr>
        <w:t>адресою</w:t>
      </w:r>
      <w:proofErr w:type="spellEnd"/>
      <w:r w:rsidRPr="002E1D72">
        <w:rPr>
          <w:color w:val="FFFFFF"/>
          <w:sz w:val="22"/>
          <w:szCs w:val="22"/>
        </w:rPr>
        <w:t>: м. Буча, вул. Пушкінська, буд. 59-б, загальною площею 124,3</w:t>
      </w:r>
      <w:r w:rsidRPr="00CD3CC6">
        <w:rPr>
          <w:sz w:val="22"/>
          <w:szCs w:val="22"/>
        </w:rPr>
        <w:t xml:space="preserve"> </w:t>
      </w:r>
      <w:proofErr w:type="spellStart"/>
      <w:r w:rsidRPr="00CD3CC6">
        <w:rPr>
          <w:sz w:val="22"/>
          <w:szCs w:val="22"/>
        </w:rPr>
        <w:t>кв.м</w:t>
      </w:r>
      <w:proofErr w:type="spellEnd"/>
      <w:r w:rsidRPr="00CD3CC6">
        <w:rPr>
          <w:sz w:val="22"/>
          <w:szCs w:val="22"/>
        </w:rPr>
        <w:t>.</w:t>
      </w:r>
    </w:p>
    <w:p w:rsidR="0097766C" w:rsidRPr="00CD3CC6" w:rsidRDefault="0097766C" w:rsidP="0097766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D3CC6">
        <w:rPr>
          <w:sz w:val="22"/>
          <w:szCs w:val="22"/>
        </w:rPr>
        <w:t xml:space="preserve">       Надати для постійного користування займані кімнати в квартирі № </w:t>
      </w:r>
      <w:r w:rsidRPr="002E1D72">
        <w:rPr>
          <w:color w:val="FFFFFF"/>
          <w:sz w:val="22"/>
          <w:szCs w:val="22"/>
        </w:rPr>
        <w:t xml:space="preserve">15, що знаходиться за </w:t>
      </w:r>
      <w:proofErr w:type="spellStart"/>
      <w:r w:rsidRPr="002E1D72">
        <w:rPr>
          <w:color w:val="FFFFFF"/>
          <w:sz w:val="22"/>
          <w:szCs w:val="22"/>
        </w:rPr>
        <w:t>адресою</w:t>
      </w:r>
      <w:proofErr w:type="spellEnd"/>
      <w:r w:rsidRPr="002E1D72">
        <w:rPr>
          <w:color w:val="FFFFFF"/>
          <w:sz w:val="22"/>
          <w:szCs w:val="22"/>
        </w:rPr>
        <w:t xml:space="preserve">: м. Буча, вул. Пушкінська, буд. 59-б </w:t>
      </w:r>
      <w:r w:rsidRPr="00CD3CC6">
        <w:rPr>
          <w:sz w:val="22"/>
          <w:szCs w:val="22"/>
        </w:rPr>
        <w:t>наступним громадянам:</w:t>
      </w:r>
    </w:p>
    <w:p w:rsidR="0097766C" w:rsidRPr="00CD3CC6" w:rsidRDefault="0097766C" w:rsidP="0097766C">
      <w:pPr>
        <w:pStyle w:val="a4"/>
        <w:ind w:left="709" w:firstLine="426"/>
        <w:rPr>
          <w:sz w:val="22"/>
          <w:szCs w:val="22"/>
        </w:rPr>
      </w:pPr>
      <w:r w:rsidRPr="00CD3CC6">
        <w:rPr>
          <w:sz w:val="22"/>
          <w:szCs w:val="22"/>
        </w:rPr>
        <w:t xml:space="preserve">-гр. </w:t>
      </w:r>
      <w:proofErr w:type="spellStart"/>
      <w:r w:rsidRPr="002E1D72">
        <w:rPr>
          <w:color w:val="FFFFFF"/>
          <w:sz w:val="22"/>
          <w:szCs w:val="22"/>
        </w:rPr>
        <w:t>Кшимінському</w:t>
      </w:r>
      <w:proofErr w:type="spellEnd"/>
      <w:r w:rsidRPr="002E1D72">
        <w:rPr>
          <w:color w:val="FFFFFF"/>
          <w:sz w:val="22"/>
          <w:szCs w:val="22"/>
        </w:rPr>
        <w:t xml:space="preserve"> Олександру Казимировичу</w:t>
      </w:r>
      <w:r w:rsidRPr="00CD3CC6">
        <w:rPr>
          <w:sz w:val="22"/>
          <w:szCs w:val="22"/>
        </w:rPr>
        <w:t xml:space="preserve">, житлову кімнату площею 19,8 </w:t>
      </w:r>
      <w:proofErr w:type="spellStart"/>
      <w:r w:rsidRPr="00CD3CC6">
        <w:rPr>
          <w:sz w:val="22"/>
          <w:szCs w:val="22"/>
        </w:rPr>
        <w:t>кв.м</w:t>
      </w:r>
      <w:proofErr w:type="spellEnd"/>
      <w:r w:rsidRPr="00CD3CC6">
        <w:rPr>
          <w:sz w:val="22"/>
          <w:szCs w:val="22"/>
        </w:rPr>
        <w:t xml:space="preserve"> на сім’ю з двох осіб. В ордер вписати: 1. </w:t>
      </w:r>
      <w:proofErr w:type="spellStart"/>
      <w:r w:rsidRPr="002E1D72">
        <w:rPr>
          <w:color w:val="FFFFFF"/>
          <w:sz w:val="22"/>
          <w:szCs w:val="22"/>
        </w:rPr>
        <w:t>Кшимінський</w:t>
      </w:r>
      <w:proofErr w:type="spellEnd"/>
      <w:r w:rsidRPr="002E1D72">
        <w:rPr>
          <w:color w:val="FFFFFF"/>
          <w:sz w:val="22"/>
          <w:szCs w:val="22"/>
        </w:rPr>
        <w:t xml:space="preserve"> О.К., 1983 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 xml:space="preserve">.- наймач, </w:t>
      </w:r>
      <w:proofErr w:type="spellStart"/>
      <w:r w:rsidRPr="002E1D72">
        <w:rPr>
          <w:color w:val="FFFFFF"/>
          <w:sz w:val="22"/>
          <w:szCs w:val="22"/>
        </w:rPr>
        <w:t>Кшимінська</w:t>
      </w:r>
      <w:proofErr w:type="spellEnd"/>
      <w:r w:rsidRPr="002E1D72">
        <w:rPr>
          <w:color w:val="FFFFFF"/>
          <w:sz w:val="22"/>
          <w:szCs w:val="22"/>
        </w:rPr>
        <w:t xml:space="preserve"> О.Б., 1982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>. – дружина наймача</w:t>
      </w:r>
      <w:r w:rsidRPr="00CD3CC6">
        <w:rPr>
          <w:sz w:val="22"/>
          <w:szCs w:val="22"/>
        </w:rPr>
        <w:t>;</w:t>
      </w:r>
    </w:p>
    <w:p w:rsidR="0097766C" w:rsidRPr="002E1D72" w:rsidRDefault="0097766C" w:rsidP="0097766C">
      <w:pPr>
        <w:pStyle w:val="a4"/>
        <w:ind w:left="709" w:firstLine="426"/>
        <w:rPr>
          <w:color w:val="FFFFFF"/>
          <w:sz w:val="22"/>
          <w:szCs w:val="22"/>
        </w:rPr>
      </w:pPr>
      <w:r w:rsidRPr="00CD3CC6">
        <w:rPr>
          <w:sz w:val="22"/>
          <w:szCs w:val="22"/>
        </w:rPr>
        <w:t xml:space="preserve">- гр. </w:t>
      </w:r>
      <w:r w:rsidRPr="002E1D72">
        <w:rPr>
          <w:color w:val="FFFFFF"/>
          <w:sz w:val="22"/>
          <w:szCs w:val="22"/>
        </w:rPr>
        <w:t>Савчук Олені Миколаївні</w:t>
      </w:r>
      <w:r w:rsidRPr="00CD3CC6">
        <w:rPr>
          <w:sz w:val="22"/>
          <w:szCs w:val="22"/>
        </w:rPr>
        <w:t xml:space="preserve">, житлову кімнату площею 22,2 </w:t>
      </w:r>
      <w:proofErr w:type="spellStart"/>
      <w:r w:rsidRPr="00CD3CC6">
        <w:rPr>
          <w:sz w:val="22"/>
          <w:szCs w:val="22"/>
        </w:rPr>
        <w:t>кв</w:t>
      </w:r>
      <w:proofErr w:type="spellEnd"/>
      <w:r w:rsidRPr="00CD3CC6">
        <w:rPr>
          <w:sz w:val="22"/>
          <w:szCs w:val="22"/>
        </w:rPr>
        <w:t xml:space="preserve">. м на сім’ю з двох осіб. В ордер вписати: </w:t>
      </w:r>
      <w:r w:rsidRPr="002E1D72">
        <w:rPr>
          <w:color w:val="FFFFFF"/>
          <w:sz w:val="22"/>
          <w:szCs w:val="22"/>
        </w:rPr>
        <w:t xml:space="preserve">Савчук О.М., 1978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 xml:space="preserve">. – наймач, Савчук А.С. 2002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>. – син наймача;</w:t>
      </w:r>
    </w:p>
    <w:p w:rsidR="0097766C" w:rsidRPr="00CD3CC6" w:rsidRDefault="0097766C" w:rsidP="0097766C">
      <w:pPr>
        <w:pStyle w:val="a4"/>
        <w:ind w:left="709" w:firstLine="426"/>
        <w:rPr>
          <w:sz w:val="22"/>
          <w:szCs w:val="22"/>
        </w:rPr>
      </w:pPr>
      <w:r w:rsidRPr="00CD3CC6">
        <w:rPr>
          <w:sz w:val="22"/>
          <w:szCs w:val="22"/>
        </w:rPr>
        <w:t xml:space="preserve">- гр. </w:t>
      </w:r>
      <w:r w:rsidRPr="002E1D72">
        <w:rPr>
          <w:color w:val="FFFFFF"/>
          <w:sz w:val="22"/>
          <w:szCs w:val="22"/>
        </w:rPr>
        <w:t xml:space="preserve">Романенку Віктору Олександровичу та </w:t>
      </w:r>
      <w:proofErr w:type="spellStart"/>
      <w:r w:rsidRPr="002E1D72">
        <w:rPr>
          <w:color w:val="FFFFFF"/>
          <w:sz w:val="22"/>
          <w:szCs w:val="22"/>
        </w:rPr>
        <w:t>Бобковій</w:t>
      </w:r>
      <w:proofErr w:type="spellEnd"/>
      <w:r w:rsidRPr="002E1D72">
        <w:rPr>
          <w:color w:val="FFFFFF"/>
          <w:sz w:val="22"/>
          <w:szCs w:val="22"/>
        </w:rPr>
        <w:t xml:space="preserve"> Наталії Олександрівні</w:t>
      </w:r>
      <w:r w:rsidRPr="00CD3CC6">
        <w:rPr>
          <w:sz w:val="22"/>
          <w:szCs w:val="22"/>
        </w:rPr>
        <w:t xml:space="preserve">, дві житлові кімнати площею 16,0 та 13,4 </w:t>
      </w:r>
      <w:proofErr w:type="spellStart"/>
      <w:r w:rsidRPr="00CD3CC6">
        <w:rPr>
          <w:sz w:val="22"/>
          <w:szCs w:val="22"/>
        </w:rPr>
        <w:t>кв</w:t>
      </w:r>
      <w:proofErr w:type="spellEnd"/>
      <w:r w:rsidRPr="00CD3CC6">
        <w:rPr>
          <w:sz w:val="22"/>
          <w:szCs w:val="22"/>
        </w:rPr>
        <w:t xml:space="preserve">. м на сім’ю з чотирьох осіб. В ордер вписати: </w:t>
      </w:r>
      <w:r w:rsidRPr="002E1D72">
        <w:rPr>
          <w:color w:val="FFFFFF"/>
          <w:sz w:val="22"/>
          <w:szCs w:val="22"/>
        </w:rPr>
        <w:t xml:space="preserve">Романенко В.О., 1980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 xml:space="preserve">. – наймач, </w:t>
      </w:r>
      <w:proofErr w:type="spellStart"/>
      <w:r w:rsidRPr="002E1D72">
        <w:rPr>
          <w:color w:val="FFFFFF"/>
          <w:sz w:val="22"/>
          <w:szCs w:val="22"/>
        </w:rPr>
        <w:t>Бобкова</w:t>
      </w:r>
      <w:proofErr w:type="spellEnd"/>
      <w:r w:rsidRPr="002E1D72">
        <w:rPr>
          <w:color w:val="FFFFFF"/>
          <w:sz w:val="22"/>
          <w:szCs w:val="22"/>
        </w:rPr>
        <w:t xml:space="preserve"> Н.О, 1983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 xml:space="preserve">. – дружина наймача, </w:t>
      </w:r>
      <w:proofErr w:type="spellStart"/>
      <w:r w:rsidRPr="002E1D72">
        <w:rPr>
          <w:color w:val="FFFFFF"/>
          <w:sz w:val="22"/>
          <w:szCs w:val="22"/>
        </w:rPr>
        <w:t>Бобков</w:t>
      </w:r>
      <w:proofErr w:type="spellEnd"/>
      <w:r w:rsidRPr="002E1D72">
        <w:rPr>
          <w:color w:val="FFFFFF"/>
          <w:sz w:val="22"/>
          <w:szCs w:val="22"/>
        </w:rPr>
        <w:t xml:space="preserve"> І.Ю., 2008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 xml:space="preserve">. – син дружини наймача, Романенко А.В., 2019 </w:t>
      </w:r>
      <w:proofErr w:type="spellStart"/>
      <w:r w:rsidRPr="002E1D72">
        <w:rPr>
          <w:color w:val="FFFFFF"/>
          <w:sz w:val="22"/>
          <w:szCs w:val="22"/>
        </w:rPr>
        <w:t>р.н</w:t>
      </w:r>
      <w:proofErr w:type="spellEnd"/>
      <w:r w:rsidRPr="002E1D72">
        <w:rPr>
          <w:color w:val="FFFFFF"/>
          <w:sz w:val="22"/>
          <w:szCs w:val="22"/>
        </w:rPr>
        <w:t>. – дочка наймача</w:t>
      </w:r>
      <w:r w:rsidRPr="00CD3CC6">
        <w:rPr>
          <w:sz w:val="22"/>
          <w:szCs w:val="22"/>
        </w:rPr>
        <w:t>.</w:t>
      </w:r>
    </w:p>
    <w:p w:rsidR="0097766C" w:rsidRPr="00CD3CC6" w:rsidRDefault="0097766C" w:rsidP="0097766C">
      <w:pPr>
        <w:pStyle w:val="a4"/>
        <w:ind w:firstLine="426"/>
        <w:rPr>
          <w:sz w:val="22"/>
          <w:szCs w:val="22"/>
        </w:rPr>
      </w:pPr>
      <w:r w:rsidRPr="00CD3CC6">
        <w:rPr>
          <w:sz w:val="22"/>
          <w:szCs w:val="22"/>
        </w:rPr>
        <w:t xml:space="preserve">3.      Доручити юридичному відділу </w:t>
      </w:r>
      <w:proofErr w:type="spellStart"/>
      <w:r w:rsidRPr="00CD3CC6">
        <w:rPr>
          <w:sz w:val="22"/>
          <w:szCs w:val="22"/>
        </w:rPr>
        <w:t>Бучанської</w:t>
      </w:r>
      <w:proofErr w:type="spellEnd"/>
      <w:r w:rsidRPr="00CD3CC6">
        <w:rPr>
          <w:sz w:val="22"/>
          <w:szCs w:val="22"/>
        </w:rPr>
        <w:t xml:space="preserve"> міської  ради оформити ордери на осіб, зазначених в п. 2 даного рішення.</w:t>
      </w:r>
    </w:p>
    <w:p w:rsidR="0097766C" w:rsidRPr="00CD3CC6" w:rsidRDefault="0097766C" w:rsidP="0097766C">
      <w:pPr>
        <w:pStyle w:val="a4"/>
        <w:ind w:firstLine="426"/>
        <w:rPr>
          <w:sz w:val="22"/>
          <w:szCs w:val="22"/>
        </w:rPr>
      </w:pPr>
      <w:r w:rsidRPr="00CD3CC6">
        <w:rPr>
          <w:sz w:val="22"/>
          <w:szCs w:val="22"/>
        </w:rPr>
        <w:t>4.      Доручити Центру надання адміністративних послуг видати ордери та копію даного рішення особам, зазначеним в п. 2 даного рішення</w:t>
      </w:r>
    </w:p>
    <w:p w:rsidR="0097766C" w:rsidRPr="00CD3CC6" w:rsidRDefault="0097766C" w:rsidP="0097766C">
      <w:pPr>
        <w:pStyle w:val="a4"/>
        <w:ind w:left="1440" w:hanging="360"/>
        <w:rPr>
          <w:sz w:val="22"/>
          <w:szCs w:val="22"/>
        </w:rPr>
      </w:pPr>
    </w:p>
    <w:p w:rsidR="0097766C" w:rsidRDefault="0097766C" w:rsidP="0097766C">
      <w:pPr>
        <w:pStyle w:val="6"/>
        <w:ind w:left="-26"/>
        <w:rPr>
          <w:rFonts w:ascii="Times New Roman" w:hAnsi="Times New Roman"/>
          <w:b/>
          <w:i w:val="0"/>
          <w:color w:val="auto"/>
          <w:lang w:val="uk-UA"/>
        </w:rPr>
      </w:pPr>
      <w:r w:rsidRPr="00CD3CC6">
        <w:rPr>
          <w:rFonts w:ascii="Times New Roman" w:hAnsi="Times New Roman"/>
          <w:b/>
          <w:i w:val="0"/>
          <w:color w:val="auto"/>
          <w:lang w:val="uk-UA"/>
        </w:rPr>
        <w:t>Міський голова</w:t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r w:rsidRPr="00CD3CC6">
        <w:rPr>
          <w:rFonts w:ascii="Times New Roman" w:hAnsi="Times New Roman"/>
          <w:b/>
          <w:i w:val="0"/>
          <w:color w:val="auto"/>
          <w:lang w:val="uk-UA"/>
        </w:rPr>
        <w:tab/>
      </w:r>
      <w:proofErr w:type="spellStart"/>
      <w:r w:rsidRPr="00CD3CC6">
        <w:rPr>
          <w:rFonts w:ascii="Times New Roman" w:hAnsi="Times New Roman"/>
          <w:b/>
          <w:i w:val="0"/>
          <w:color w:val="auto"/>
          <w:lang w:val="uk-UA"/>
        </w:rPr>
        <w:t>А.П.Федорук</w:t>
      </w:r>
      <w:proofErr w:type="spellEnd"/>
    </w:p>
    <w:p w:rsidR="0097766C" w:rsidRPr="00C3501B" w:rsidRDefault="0097766C" w:rsidP="0097766C">
      <w:pPr>
        <w:rPr>
          <w:lang w:val="uk-UA"/>
        </w:rPr>
      </w:pPr>
    </w:p>
    <w:p w:rsidR="0097766C" w:rsidRPr="00CD3CC6" w:rsidRDefault="0097766C" w:rsidP="0097766C">
      <w:pPr>
        <w:spacing w:after="0"/>
        <w:rPr>
          <w:rFonts w:ascii="Times New Roman" w:hAnsi="Times New Roman"/>
          <w:b/>
          <w:lang w:val="uk-UA"/>
        </w:rPr>
      </w:pPr>
      <w:r w:rsidRPr="00CD3CC6">
        <w:rPr>
          <w:rFonts w:ascii="Times New Roman" w:hAnsi="Times New Roman"/>
          <w:b/>
          <w:lang w:val="uk-UA"/>
        </w:rPr>
        <w:t>Заступ</w:t>
      </w:r>
      <w:r>
        <w:rPr>
          <w:rFonts w:ascii="Times New Roman" w:hAnsi="Times New Roman"/>
          <w:b/>
          <w:lang w:val="uk-UA"/>
        </w:rPr>
        <w:t>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>
        <w:rPr>
          <w:rFonts w:ascii="Times New Roman" w:hAnsi="Times New Roman"/>
          <w:b/>
          <w:lang w:val="uk-UA"/>
        </w:rPr>
        <w:t>Шепетько</w:t>
      </w:r>
      <w:proofErr w:type="spellEnd"/>
    </w:p>
    <w:p w:rsidR="0097766C" w:rsidRPr="00CD3CC6" w:rsidRDefault="0097766C" w:rsidP="0097766C">
      <w:pPr>
        <w:spacing w:after="0"/>
        <w:jc w:val="both"/>
        <w:rPr>
          <w:rFonts w:ascii="Times New Roman" w:hAnsi="Times New Roman"/>
          <w:b/>
          <w:lang w:val="uk-UA"/>
        </w:rPr>
      </w:pPr>
      <w:r w:rsidRPr="00CD3CC6">
        <w:rPr>
          <w:rFonts w:ascii="Times New Roman" w:hAnsi="Times New Roman"/>
          <w:b/>
          <w:lang w:val="uk-UA"/>
        </w:rPr>
        <w:t xml:space="preserve">Подання: </w:t>
      </w:r>
    </w:p>
    <w:p w:rsidR="0097766C" w:rsidRPr="00CD3CC6" w:rsidRDefault="0097766C" w:rsidP="0097766C">
      <w:pPr>
        <w:pStyle w:val="21"/>
        <w:tabs>
          <w:tab w:val="left" w:pos="7098"/>
        </w:tabs>
        <w:spacing w:after="0" w:line="240" w:lineRule="auto"/>
        <w:ind w:left="-26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CD3CC6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К.М. </w:t>
      </w:r>
      <w:proofErr w:type="spellStart"/>
      <w:r>
        <w:rPr>
          <w:rFonts w:ascii="Times New Roman" w:hAnsi="Times New Roman"/>
          <w:b/>
          <w:lang w:val="uk-UA"/>
        </w:rPr>
        <w:t>Тужиліна</w:t>
      </w:r>
      <w:proofErr w:type="spellEnd"/>
    </w:p>
    <w:p w:rsidR="0097766C" w:rsidRDefault="0097766C" w:rsidP="009776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7766C" w:rsidRDefault="0097766C" w:rsidP="009776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E697A" w:rsidRPr="0097766C" w:rsidRDefault="007E697A">
      <w:pPr>
        <w:rPr>
          <w:lang w:val="uk-UA"/>
        </w:rPr>
      </w:pPr>
      <w:bookmarkStart w:id="0" w:name="_GoBack"/>
      <w:bookmarkEnd w:id="0"/>
    </w:p>
    <w:sectPr w:rsidR="007E697A" w:rsidRPr="0097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BF"/>
    <w:rsid w:val="007E697A"/>
    <w:rsid w:val="0097766C"/>
    <w:rsid w:val="00E5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46BBB-6ECC-40B7-9723-95196DAA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6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97766C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7766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97766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76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97766C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7766C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3">
    <w:name w:val="caption"/>
    <w:basedOn w:val="a"/>
    <w:next w:val="a"/>
    <w:qFormat/>
    <w:rsid w:val="0097766C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97766C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97766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unhideWhenUsed/>
    <w:rsid w:val="0097766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776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2021-02-26T08:29:00Z</dcterms:created>
  <dcterms:modified xsi:type="dcterms:W3CDTF">2021-02-26T08:29:00Z</dcterms:modified>
</cp:coreProperties>
</file>